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4" w:rsidRPr="001E020E" w:rsidRDefault="001911C4" w:rsidP="000B71F7">
      <w:pPr>
        <w:widowControl w:val="0"/>
        <w:spacing w:before="240"/>
        <w:jc w:val="center"/>
        <w:rPr>
          <w:rFonts w:ascii="Times New Roman" w:hAnsi="Times New Roman"/>
          <w:b/>
          <w:kern w:val="2"/>
          <w:sz w:val="24"/>
          <w:szCs w:val="24"/>
          <w:vertAlign w:val="superscript"/>
        </w:rPr>
      </w:pPr>
      <w:r w:rsidRPr="001911C4">
        <w:rPr>
          <w:rFonts w:ascii="Times New Roman" w:hAnsi="Times New Roman"/>
          <w:b/>
          <w:kern w:val="2"/>
          <w:sz w:val="24"/>
          <w:szCs w:val="24"/>
        </w:rPr>
        <w:t>Объем бытовых услуг населению по видам</w:t>
      </w:r>
    </w:p>
    <w:tbl>
      <w:tblPr>
        <w:tblW w:w="5035" w:type="pct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409"/>
        <w:gridCol w:w="996"/>
        <w:gridCol w:w="1722"/>
        <w:gridCol w:w="1841"/>
        <w:gridCol w:w="1513"/>
      </w:tblGrid>
      <w:tr w:rsidR="00CF0CD3" w:rsidRPr="00F46BED" w:rsidTr="00CF0CD3">
        <w:trPr>
          <w:trHeight w:val="20"/>
        </w:trPr>
        <w:tc>
          <w:tcPr>
            <w:tcW w:w="1798" w:type="pct"/>
            <w:vMerge w:val="restart"/>
            <w:tcBorders>
              <w:top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CF0CD3" w:rsidRPr="00971D74" w:rsidRDefault="00CF0CD3" w:rsidP="000B4264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202" w:type="pct"/>
            <w:gridSpan w:val="4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CF0CD3" w:rsidRPr="00736DDF" w:rsidRDefault="00CF0CD3" w:rsidP="00CF0CD3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Январь</w:t>
            </w:r>
            <w:r w:rsidR="003855CE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202</w:t>
            </w:r>
            <w:r w:rsidR="006D122E">
              <w:rPr>
                <w:rFonts w:ascii="Times New Roman" w:hAnsi="Times New Roman"/>
                <w:i/>
                <w:kern w:val="2"/>
                <w:sz w:val="24"/>
                <w:szCs w:val="24"/>
              </w:rPr>
              <w:t>4</w:t>
            </w:r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г.</w:t>
            </w:r>
            <w:r w:rsidR="00736DDF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CF0CD3" w:rsidRPr="00F46BED" w:rsidTr="00CF0CD3">
        <w:trPr>
          <w:trHeight w:val="20"/>
        </w:trPr>
        <w:tc>
          <w:tcPr>
            <w:tcW w:w="1798" w:type="pct"/>
            <w:vMerge/>
            <w:tcBorders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CF0CD3" w:rsidRPr="00971D74" w:rsidRDefault="00CF0CD3" w:rsidP="000B4264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CF0CD3" w:rsidRPr="005A33C4" w:rsidRDefault="00CF0CD3" w:rsidP="001E020E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млн</w:t>
            </w:r>
            <w:proofErr w:type="gramEnd"/>
          </w:p>
          <w:p w:rsidR="00CF0CD3" w:rsidRPr="00971D74" w:rsidRDefault="00CF0CD3" w:rsidP="001E020E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08" w:type="pct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CF0CD3" w:rsidRPr="00971D74" w:rsidRDefault="00CF0CD3" w:rsidP="000B4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>сопоста-вимых</w:t>
            </w:r>
            <w:proofErr w:type="spellEnd"/>
            <w:proofErr w:type="gramEnd"/>
          </w:p>
          <w:p w:rsidR="00CF0CD3" w:rsidRPr="00971D74" w:rsidRDefault="00CF0CD3" w:rsidP="000B4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proofErr w:type="gramStart"/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>ценах</w:t>
            </w:r>
            <w:proofErr w:type="gramEnd"/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</w:t>
            </w:r>
          </w:p>
          <w:p w:rsidR="00CF0CD3" w:rsidRPr="00971D74" w:rsidRDefault="00CF0CD3" w:rsidP="000B4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 % к</w:t>
            </w:r>
          </w:p>
          <w:p w:rsidR="00CF0CD3" w:rsidRPr="00971D74" w:rsidRDefault="00CF0CD3" w:rsidP="000B42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декабрю</w:t>
            </w:r>
          </w:p>
          <w:p w:rsidR="00CF0CD3" w:rsidRPr="00971D74" w:rsidRDefault="00D54C6F" w:rsidP="003855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202</w:t>
            </w:r>
            <w:r w:rsidR="006D122E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CF0CD3"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971" w:type="pct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CF0CD3" w:rsidRDefault="00CF0CD3" w:rsidP="00CF0C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  <w:p w:rsidR="00CF0CD3" w:rsidRDefault="00CF0CD3" w:rsidP="00CF0C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в </w:t>
            </w:r>
            <w:proofErr w:type="spellStart"/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>сопоста</w:t>
            </w:r>
            <w:proofErr w:type="spellEnd"/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>-</w:t>
            </w:r>
          </w:p>
          <w:p w:rsidR="00CF0CD3" w:rsidRPr="00971D74" w:rsidRDefault="00CF0CD3" w:rsidP="00CF0C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proofErr w:type="spellStart"/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вимых</w:t>
            </w:r>
            <w:proofErr w:type="spellEnd"/>
          </w:p>
          <w:p w:rsidR="00CF0CD3" w:rsidRPr="00971D74" w:rsidRDefault="00CF0CD3" w:rsidP="00CF0C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proofErr w:type="gramStart"/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>ценах</w:t>
            </w:r>
            <w:proofErr w:type="gramEnd"/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</w:t>
            </w:r>
          </w:p>
          <w:p w:rsidR="00CF0CD3" w:rsidRPr="00971D74" w:rsidRDefault="00CF0CD3" w:rsidP="00CF0C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 % к</w:t>
            </w:r>
          </w:p>
          <w:p w:rsidR="00CF0CD3" w:rsidRPr="00971D74" w:rsidRDefault="00CF0CD3" w:rsidP="00CF0C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январю</w:t>
            </w:r>
          </w:p>
          <w:p w:rsidR="00CF0CD3" w:rsidRPr="00971D74" w:rsidRDefault="006D122E" w:rsidP="00CF0C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20</w:t>
            </w:r>
            <w:r w:rsidR="003855CE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3</w:t>
            </w:r>
            <w:r w:rsidR="00CF0CD3"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г.</w:t>
            </w:r>
          </w:p>
          <w:p w:rsidR="00CF0CD3" w:rsidRPr="00971D74" w:rsidRDefault="00CF0CD3" w:rsidP="00CF0C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CF0CD3" w:rsidRPr="00E75A20" w:rsidRDefault="00CF0CD3" w:rsidP="001205FE">
            <w:pPr>
              <w:widowControl w:val="0"/>
              <w:spacing w:after="0" w:line="240" w:lineRule="auto"/>
              <w:ind w:left="-30"/>
              <w:jc w:val="center"/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  <w:lang w:val="en-US"/>
              </w:rPr>
            </w:pPr>
            <w:r w:rsidRPr="00971D74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 % к итогу</w:t>
            </w:r>
            <w:proofErr w:type="gramStart"/>
            <w:r w:rsidR="00E75A20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  <w:r w:rsidR="00E75A20">
              <w:rPr>
                <w:rFonts w:ascii="Times New Roman" w:hAnsi="Times New Roman"/>
                <w:i/>
                <w:kern w:val="2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Бытовые услуги</w:t>
            </w:r>
          </w:p>
        </w:tc>
        <w:tc>
          <w:tcPr>
            <w:tcW w:w="52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6D122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894,6</w:t>
            </w:r>
          </w:p>
        </w:tc>
        <w:tc>
          <w:tcPr>
            <w:tcW w:w="908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6D122E" w:rsidP="00CE04AA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88,1</w:t>
            </w:r>
          </w:p>
        </w:tc>
        <w:tc>
          <w:tcPr>
            <w:tcW w:w="971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563B8D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98,5</w:t>
            </w:r>
          </w:p>
        </w:tc>
        <w:tc>
          <w:tcPr>
            <w:tcW w:w="798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D54C6F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57E5E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100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widowControl w:val="0"/>
              <w:spacing w:after="0" w:line="240" w:lineRule="auto"/>
              <w:ind w:right="-11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в том числе:</w:t>
            </w:r>
          </w:p>
          <w:p w:rsidR="00D54C6F" w:rsidRPr="00971D74" w:rsidRDefault="00D54C6F" w:rsidP="00CE04AA">
            <w:pPr>
              <w:widowControl w:val="0"/>
              <w:spacing w:after="0" w:line="240" w:lineRule="auto"/>
              <w:ind w:left="115" w:right="37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5,7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121CFD" w:rsidRDefault="00121CFD" w:rsidP="00CE04AA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121CFD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104,5</w:t>
            </w:r>
            <w:bookmarkStart w:id="0" w:name="_GoBack"/>
            <w:bookmarkEnd w:id="0"/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0,6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7D26F4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9,4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6D122E" w:rsidP="00CE04AA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125,3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1,1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9,6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6D122E" w:rsidP="00CE04AA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48,7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76,1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1,1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>техобслуживание и ремонт транспортных средств, машин и оборудования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744AA7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39,7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6D122E" w:rsidP="00CE04AA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57,8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88,8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5F4BE4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4,4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54,0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8A6779" w:rsidRDefault="006D122E" w:rsidP="00C0113B">
            <w:pPr>
              <w:widowControl w:val="0"/>
              <w:tabs>
                <w:tab w:val="left" w:pos="434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101,0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96,6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6,0</w:t>
            </w:r>
          </w:p>
        </w:tc>
      </w:tr>
      <w:tr w:rsidR="00D54C6F" w:rsidRPr="00D9336E" w:rsidTr="00CF0CD3">
        <w:trPr>
          <w:trHeight w:val="2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>химическая чистка и крашение, услуги прачечных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18,0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6D122E" w:rsidP="00CE04AA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98,6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103,7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2,0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>ремонт и строительство жилья и других построек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448,8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6D122E" w:rsidP="00CE04AA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90,5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93,0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50,2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8A047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фотоателье 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18,8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6D122E" w:rsidP="009A5A4B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1,5 раз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124,9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2,1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8A0471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бань и душевых 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F57E5E" w:rsidRDefault="006D122E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17,4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F97D27" w:rsidP="00CE04AA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2,5</w:t>
            </w:r>
            <w:r w:rsidR="003855CE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раз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D542BA" w:rsidRDefault="00F97D27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119,2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F97D27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1,9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8A0471">
            <w:pPr>
              <w:widowControl w:val="0"/>
              <w:spacing w:after="0" w:line="240" w:lineRule="auto"/>
              <w:ind w:left="102" w:right="4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парикмахерские 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F57E5E" w:rsidRDefault="00F97D27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197,1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F97D27" w:rsidP="00CE04AA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76,6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F97D27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110,9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7F5E27" w:rsidRDefault="00F97D27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22,0</w:t>
            </w:r>
          </w:p>
        </w:tc>
      </w:tr>
      <w:tr w:rsidR="00D54C6F" w:rsidRPr="009D4F3F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услуги по </w:t>
            </w:r>
            <w:r w:rsidR="009311BA">
              <w:rPr>
                <w:rFonts w:ascii="Times New Roman" w:hAnsi="Times New Roman"/>
                <w:kern w:val="2"/>
                <w:sz w:val="24"/>
                <w:szCs w:val="24"/>
              </w:rPr>
              <w:t>аренде, лизингу и прокату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F57E5E" w:rsidRDefault="00F97D27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12,1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F97D27" w:rsidP="00C0113B">
            <w:pPr>
              <w:widowControl w:val="0"/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132,9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F97D27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64,0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1C6CC8" w:rsidRDefault="00F97D27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1,4</w:t>
            </w:r>
          </w:p>
        </w:tc>
      </w:tr>
      <w:tr w:rsidR="003855CE" w:rsidRPr="009D4F3F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3855CE" w:rsidRPr="00971D74" w:rsidRDefault="003855CE" w:rsidP="003855CE">
            <w:pPr>
              <w:widowControl w:val="0"/>
              <w:spacing w:after="0" w:line="240" w:lineRule="auto"/>
              <w:ind w:left="284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 них услуги аренды и лизингу легковых автотранспортных средств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3855CE" w:rsidRDefault="005E6998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0,8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3855CE" w:rsidRDefault="005E6998" w:rsidP="00C0113B">
            <w:pPr>
              <w:widowControl w:val="0"/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101,7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3855CE" w:rsidRDefault="005E6998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57,6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3855CE" w:rsidRDefault="005E6998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0,1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>ритуальные услуги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744AA7" w:rsidRDefault="005E6998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43,4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971D74" w:rsidRDefault="005E6998" w:rsidP="00CE04AA">
            <w:pPr>
              <w:widowControl w:val="0"/>
              <w:tabs>
                <w:tab w:val="left" w:pos="-53"/>
              </w:tabs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108,8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5E6998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98,8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5E6998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4,9</w:t>
            </w:r>
          </w:p>
        </w:tc>
      </w:tr>
      <w:tr w:rsidR="00D54C6F" w:rsidRPr="00D9336E" w:rsidTr="00CF0CD3">
        <w:trPr>
          <w:trHeight w:val="20"/>
        </w:trPr>
        <w:tc>
          <w:tcPr>
            <w:tcW w:w="1798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D54C6F" w:rsidRPr="00971D74" w:rsidRDefault="00D54C6F" w:rsidP="00CE04AA">
            <w:pPr>
              <w:widowControl w:val="0"/>
              <w:spacing w:after="0" w:line="240" w:lineRule="auto"/>
              <w:ind w:left="101" w:right="3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1D74">
              <w:rPr>
                <w:rFonts w:ascii="Times New Roman" w:hAnsi="Times New Roman"/>
                <w:kern w:val="2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52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D54C6F" w:rsidRPr="00F57E5E" w:rsidRDefault="005E6998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20,4</w:t>
            </w:r>
          </w:p>
        </w:tc>
        <w:tc>
          <w:tcPr>
            <w:tcW w:w="90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8A6779" w:rsidRDefault="005E6998" w:rsidP="00C0113B">
            <w:pPr>
              <w:widowControl w:val="0"/>
              <w:spacing w:after="0" w:line="240" w:lineRule="auto"/>
              <w:ind w:left="-57" w:right="28"/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110,3</w:t>
            </w:r>
          </w:p>
        </w:tc>
        <w:tc>
          <w:tcPr>
            <w:tcW w:w="971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D54C6F" w:rsidRPr="00F57E5E" w:rsidRDefault="005E6998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176,7</w:t>
            </w:r>
          </w:p>
        </w:tc>
        <w:tc>
          <w:tcPr>
            <w:tcW w:w="798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D54C6F" w:rsidRPr="00F57E5E" w:rsidRDefault="005E6998" w:rsidP="00D34EEB">
            <w:pPr>
              <w:widowControl w:val="0"/>
              <w:tabs>
                <w:tab w:val="left" w:pos="-53"/>
              </w:tabs>
              <w:spacing w:after="0"/>
              <w:ind w:left="-57" w:right="-32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2,3</w:t>
            </w:r>
          </w:p>
        </w:tc>
      </w:tr>
      <w:tr w:rsidR="00CE04AA" w:rsidRPr="00971D74" w:rsidTr="00E75A20">
        <w:trPr>
          <w:trHeight w:val="278"/>
        </w:trPr>
        <w:tc>
          <w:tcPr>
            <w:tcW w:w="5000" w:type="pct"/>
            <w:gridSpan w:val="5"/>
            <w:tcBorders>
              <w:top w:val="single" w:sz="6" w:space="0" w:color="1F497D" w:themeColor="text2"/>
            </w:tcBorders>
          </w:tcPr>
          <w:p w:rsidR="00C0113B" w:rsidRPr="005E6998" w:rsidRDefault="00E75A20" w:rsidP="005E699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74" w:right="62"/>
              <w:contextualSpacing w:val="0"/>
              <w:rPr>
                <w:rFonts w:ascii="Times New Roman" w:hAnsi="Times New Roman"/>
                <w:i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971D74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)</w:t>
            </w:r>
            <w:r w:rsidRPr="00971D74">
              <w:rPr>
                <w:i/>
                <w:color w:val="000000" w:themeColor="text1"/>
                <w:kern w:val="2"/>
                <w:sz w:val="20"/>
                <w:szCs w:val="20"/>
              </w:rPr>
              <w:t xml:space="preserve">   </w:t>
            </w:r>
            <w:r w:rsidR="00D44A20" w:rsidRPr="00736DDF">
              <w:rPr>
                <w:rFonts w:ascii="Times New Roman" w:hAnsi="Times New Roman"/>
                <w:i/>
                <w:color w:val="000000" w:themeColor="text1"/>
                <w:kern w:val="2"/>
                <w:sz w:val="20"/>
                <w:szCs w:val="20"/>
              </w:rPr>
              <w:t>Незначительные расхождения</w:t>
            </w:r>
            <w:r w:rsidRPr="00736DDF">
              <w:rPr>
                <w:rFonts w:ascii="Times New Roman" w:hAnsi="Times New Roman"/>
                <w:i/>
                <w:color w:val="000000" w:themeColor="text1"/>
                <w:kern w:val="2"/>
                <w:sz w:val="20"/>
                <w:szCs w:val="20"/>
              </w:rPr>
              <w:t xml:space="preserve"> между итогом и суммой слагаемых объясняется округление данных.</w:t>
            </w:r>
          </w:p>
        </w:tc>
      </w:tr>
    </w:tbl>
    <w:p w:rsidR="005D5102" w:rsidRPr="00971D74" w:rsidRDefault="005D5102" w:rsidP="00B275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102" w:rsidRPr="006A0E13" w:rsidRDefault="005D5102" w:rsidP="00B2751F">
      <w:pPr>
        <w:spacing w:after="0" w:line="240" w:lineRule="auto"/>
        <w:rPr>
          <w:rFonts w:ascii="Times New Roman" w:hAnsi="Times New Roman"/>
        </w:rPr>
      </w:pPr>
    </w:p>
    <w:sectPr w:rsidR="005D5102" w:rsidRPr="006A0E13" w:rsidSect="00E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E1" w:rsidRDefault="00564BE1" w:rsidP="00816620">
      <w:pPr>
        <w:spacing w:after="0" w:line="240" w:lineRule="auto"/>
      </w:pPr>
      <w:r>
        <w:separator/>
      </w:r>
    </w:p>
  </w:endnote>
  <w:endnote w:type="continuationSeparator" w:id="0">
    <w:p w:rsidR="00564BE1" w:rsidRDefault="00564BE1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E1" w:rsidRDefault="00564BE1" w:rsidP="00816620">
      <w:pPr>
        <w:spacing w:after="0" w:line="240" w:lineRule="auto"/>
      </w:pPr>
      <w:r>
        <w:separator/>
      </w:r>
    </w:p>
  </w:footnote>
  <w:footnote w:type="continuationSeparator" w:id="0">
    <w:p w:rsidR="00564BE1" w:rsidRDefault="00564BE1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5007"/>
    <w:multiLevelType w:val="hybridMultilevel"/>
    <w:tmpl w:val="23C6BB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1A90"/>
    <w:multiLevelType w:val="hybridMultilevel"/>
    <w:tmpl w:val="FFE6CEF2"/>
    <w:lvl w:ilvl="0" w:tplc="168A1F1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316CC"/>
    <w:multiLevelType w:val="hybridMultilevel"/>
    <w:tmpl w:val="FB60342A"/>
    <w:lvl w:ilvl="0" w:tplc="B6AA5058">
      <w:start w:val="1"/>
      <w:numFmt w:val="decimal"/>
      <w:lvlText w:val="%1)"/>
      <w:lvlJc w:val="left"/>
      <w:pPr>
        <w:ind w:left="419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139" w:hanging="360"/>
      </w:pPr>
    </w:lvl>
    <w:lvl w:ilvl="2" w:tplc="0422001B" w:tentative="1">
      <w:start w:val="1"/>
      <w:numFmt w:val="lowerRoman"/>
      <w:lvlText w:val="%3."/>
      <w:lvlJc w:val="right"/>
      <w:pPr>
        <w:ind w:left="1859" w:hanging="180"/>
      </w:pPr>
    </w:lvl>
    <w:lvl w:ilvl="3" w:tplc="0422000F" w:tentative="1">
      <w:start w:val="1"/>
      <w:numFmt w:val="decimal"/>
      <w:lvlText w:val="%4."/>
      <w:lvlJc w:val="left"/>
      <w:pPr>
        <w:ind w:left="2579" w:hanging="360"/>
      </w:pPr>
    </w:lvl>
    <w:lvl w:ilvl="4" w:tplc="04220019" w:tentative="1">
      <w:start w:val="1"/>
      <w:numFmt w:val="lowerLetter"/>
      <w:lvlText w:val="%5."/>
      <w:lvlJc w:val="left"/>
      <w:pPr>
        <w:ind w:left="3299" w:hanging="360"/>
      </w:pPr>
    </w:lvl>
    <w:lvl w:ilvl="5" w:tplc="0422001B" w:tentative="1">
      <w:start w:val="1"/>
      <w:numFmt w:val="lowerRoman"/>
      <w:lvlText w:val="%6."/>
      <w:lvlJc w:val="right"/>
      <w:pPr>
        <w:ind w:left="4019" w:hanging="180"/>
      </w:pPr>
    </w:lvl>
    <w:lvl w:ilvl="6" w:tplc="0422000F" w:tentative="1">
      <w:start w:val="1"/>
      <w:numFmt w:val="decimal"/>
      <w:lvlText w:val="%7."/>
      <w:lvlJc w:val="left"/>
      <w:pPr>
        <w:ind w:left="4739" w:hanging="360"/>
      </w:pPr>
    </w:lvl>
    <w:lvl w:ilvl="7" w:tplc="04220019" w:tentative="1">
      <w:start w:val="1"/>
      <w:numFmt w:val="lowerLetter"/>
      <w:lvlText w:val="%8."/>
      <w:lvlJc w:val="left"/>
      <w:pPr>
        <w:ind w:left="5459" w:hanging="360"/>
      </w:pPr>
    </w:lvl>
    <w:lvl w:ilvl="8" w:tplc="0422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168B6"/>
    <w:rsid w:val="0005701A"/>
    <w:rsid w:val="00057959"/>
    <w:rsid w:val="00063E62"/>
    <w:rsid w:val="00064ACC"/>
    <w:rsid w:val="00065111"/>
    <w:rsid w:val="000863C5"/>
    <w:rsid w:val="000A4B9E"/>
    <w:rsid w:val="000B71F7"/>
    <w:rsid w:val="00116023"/>
    <w:rsid w:val="001205FE"/>
    <w:rsid w:val="00121CFD"/>
    <w:rsid w:val="00122043"/>
    <w:rsid w:val="00135128"/>
    <w:rsid w:val="00151D7F"/>
    <w:rsid w:val="00154730"/>
    <w:rsid w:val="001911C4"/>
    <w:rsid w:val="00197233"/>
    <w:rsid w:val="001D0971"/>
    <w:rsid w:val="001D1BC5"/>
    <w:rsid w:val="001E020E"/>
    <w:rsid w:val="001E16C4"/>
    <w:rsid w:val="001F138E"/>
    <w:rsid w:val="00210616"/>
    <w:rsid w:val="002111CD"/>
    <w:rsid w:val="002238E9"/>
    <w:rsid w:val="002539CC"/>
    <w:rsid w:val="00254ABD"/>
    <w:rsid w:val="00285B64"/>
    <w:rsid w:val="0029353D"/>
    <w:rsid w:val="00297C9B"/>
    <w:rsid w:val="002A5C83"/>
    <w:rsid w:val="002C6445"/>
    <w:rsid w:val="002D3058"/>
    <w:rsid w:val="002D3F53"/>
    <w:rsid w:val="003078CF"/>
    <w:rsid w:val="003630B8"/>
    <w:rsid w:val="00366E63"/>
    <w:rsid w:val="00371B14"/>
    <w:rsid w:val="00382078"/>
    <w:rsid w:val="003855CE"/>
    <w:rsid w:val="00386046"/>
    <w:rsid w:val="00390533"/>
    <w:rsid w:val="003A3540"/>
    <w:rsid w:val="003A4BD3"/>
    <w:rsid w:val="003C45FB"/>
    <w:rsid w:val="003C6C46"/>
    <w:rsid w:val="003E2E7B"/>
    <w:rsid w:val="00407394"/>
    <w:rsid w:val="004133A4"/>
    <w:rsid w:val="004156E0"/>
    <w:rsid w:val="0041613D"/>
    <w:rsid w:val="00450682"/>
    <w:rsid w:val="00484CCD"/>
    <w:rsid w:val="004B5DEC"/>
    <w:rsid w:val="004B683C"/>
    <w:rsid w:val="004C359A"/>
    <w:rsid w:val="004E268D"/>
    <w:rsid w:val="005003CB"/>
    <w:rsid w:val="0050331B"/>
    <w:rsid w:val="0051660E"/>
    <w:rsid w:val="00536894"/>
    <w:rsid w:val="0056364C"/>
    <w:rsid w:val="00564BE1"/>
    <w:rsid w:val="005A33C4"/>
    <w:rsid w:val="005C44F4"/>
    <w:rsid w:val="005C5F42"/>
    <w:rsid w:val="005D5102"/>
    <w:rsid w:val="005E6998"/>
    <w:rsid w:val="005F2C2A"/>
    <w:rsid w:val="00616072"/>
    <w:rsid w:val="00647CEF"/>
    <w:rsid w:val="006758EE"/>
    <w:rsid w:val="00683F86"/>
    <w:rsid w:val="006860E0"/>
    <w:rsid w:val="0068736E"/>
    <w:rsid w:val="0069717D"/>
    <w:rsid w:val="006A0E13"/>
    <w:rsid w:val="006C093B"/>
    <w:rsid w:val="006C7324"/>
    <w:rsid w:val="006D122E"/>
    <w:rsid w:val="006E5CB3"/>
    <w:rsid w:val="006F1177"/>
    <w:rsid w:val="00721D04"/>
    <w:rsid w:val="00736DDF"/>
    <w:rsid w:val="00783282"/>
    <w:rsid w:val="0079375D"/>
    <w:rsid w:val="007961F7"/>
    <w:rsid w:val="007B4D5D"/>
    <w:rsid w:val="007B6A29"/>
    <w:rsid w:val="007C2BC8"/>
    <w:rsid w:val="007E00E6"/>
    <w:rsid w:val="0080521E"/>
    <w:rsid w:val="00816620"/>
    <w:rsid w:val="00831AD5"/>
    <w:rsid w:val="00832D2F"/>
    <w:rsid w:val="0084724D"/>
    <w:rsid w:val="00853262"/>
    <w:rsid w:val="0088010E"/>
    <w:rsid w:val="00880251"/>
    <w:rsid w:val="00884CB8"/>
    <w:rsid w:val="008A0471"/>
    <w:rsid w:val="008A6779"/>
    <w:rsid w:val="008B2F6C"/>
    <w:rsid w:val="008D1574"/>
    <w:rsid w:val="008D2647"/>
    <w:rsid w:val="008D344C"/>
    <w:rsid w:val="008F58BE"/>
    <w:rsid w:val="0090261B"/>
    <w:rsid w:val="0092620D"/>
    <w:rsid w:val="009277CB"/>
    <w:rsid w:val="009311BA"/>
    <w:rsid w:val="009557B1"/>
    <w:rsid w:val="009601F7"/>
    <w:rsid w:val="00971D74"/>
    <w:rsid w:val="00973A74"/>
    <w:rsid w:val="0098737E"/>
    <w:rsid w:val="009A36F2"/>
    <w:rsid w:val="009A3EB8"/>
    <w:rsid w:val="009A48B2"/>
    <w:rsid w:val="009A5A4B"/>
    <w:rsid w:val="009D4E34"/>
    <w:rsid w:val="009D4F3F"/>
    <w:rsid w:val="009E4C20"/>
    <w:rsid w:val="00A003E4"/>
    <w:rsid w:val="00A05F7B"/>
    <w:rsid w:val="00A21AE1"/>
    <w:rsid w:val="00A23104"/>
    <w:rsid w:val="00A23605"/>
    <w:rsid w:val="00A4450E"/>
    <w:rsid w:val="00A53CF8"/>
    <w:rsid w:val="00A63037"/>
    <w:rsid w:val="00A631EF"/>
    <w:rsid w:val="00A9429D"/>
    <w:rsid w:val="00AA3DD0"/>
    <w:rsid w:val="00AC5827"/>
    <w:rsid w:val="00AE62FC"/>
    <w:rsid w:val="00AE7601"/>
    <w:rsid w:val="00AF203F"/>
    <w:rsid w:val="00AF22D3"/>
    <w:rsid w:val="00B06078"/>
    <w:rsid w:val="00B14731"/>
    <w:rsid w:val="00B248CC"/>
    <w:rsid w:val="00B2751F"/>
    <w:rsid w:val="00B32D23"/>
    <w:rsid w:val="00B671BA"/>
    <w:rsid w:val="00B82593"/>
    <w:rsid w:val="00BA18D0"/>
    <w:rsid w:val="00BA5619"/>
    <w:rsid w:val="00BB2ECD"/>
    <w:rsid w:val="00BC2262"/>
    <w:rsid w:val="00BC2C73"/>
    <w:rsid w:val="00BD17F4"/>
    <w:rsid w:val="00C00D90"/>
    <w:rsid w:val="00C0113B"/>
    <w:rsid w:val="00C10A9A"/>
    <w:rsid w:val="00C10B02"/>
    <w:rsid w:val="00C12D2A"/>
    <w:rsid w:val="00C14E8E"/>
    <w:rsid w:val="00C45EFC"/>
    <w:rsid w:val="00C47D25"/>
    <w:rsid w:val="00C54B5B"/>
    <w:rsid w:val="00C804DA"/>
    <w:rsid w:val="00C818C3"/>
    <w:rsid w:val="00C901E4"/>
    <w:rsid w:val="00C93BD6"/>
    <w:rsid w:val="00CE04AA"/>
    <w:rsid w:val="00CF0CD3"/>
    <w:rsid w:val="00D05ACC"/>
    <w:rsid w:val="00D25753"/>
    <w:rsid w:val="00D44A20"/>
    <w:rsid w:val="00D54C6F"/>
    <w:rsid w:val="00D66313"/>
    <w:rsid w:val="00D806ED"/>
    <w:rsid w:val="00D90AA0"/>
    <w:rsid w:val="00D9336E"/>
    <w:rsid w:val="00D9563D"/>
    <w:rsid w:val="00D97739"/>
    <w:rsid w:val="00DA3243"/>
    <w:rsid w:val="00DA7644"/>
    <w:rsid w:val="00DB2AFE"/>
    <w:rsid w:val="00DD1CB6"/>
    <w:rsid w:val="00DD6FC7"/>
    <w:rsid w:val="00DE1490"/>
    <w:rsid w:val="00DE5D89"/>
    <w:rsid w:val="00DF25BE"/>
    <w:rsid w:val="00E10E49"/>
    <w:rsid w:val="00E141E9"/>
    <w:rsid w:val="00E32839"/>
    <w:rsid w:val="00E37DAF"/>
    <w:rsid w:val="00E41E19"/>
    <w:rsid w:val="00E4261A"/>
    <w:rsid w:val="00E60512"/>
    <w:rsid w:val="00E62C3A"/>
    <w:rsid w:val="00E7299B"/>
    <w:rsid w:val="00E75A20"/>
    <w:rsid w:val="00E8635A"/>
    <w:rsid w:val="00E8660E"/>
    <w:rsid w:val="00EB27F3"/>
    <w:rsid w:val="00EB7B06"/>
    <w:rsid w:val="00ED1AA5"/>
    <w:rsid w:val="00EE036A"/>
    <w:rsid w:val="00EE4237"/>
    <w:rsid w:val="00EF05BC"/>
    <w:rsid w:val="00F11BCE"/>
    <w:rsid w:val="00F35610"/>
    <w:rsid w:val="00F46BED"/>
    <w:rsid w:val="00F63C42"/>
    <w:rsid w:val="00F70346"/>
    <w:rsid w:val="00F72198"/>
    <w:rsid w:val="00F90278"/>
    <w:rsid w:val="00F92780"/>
    <w:rsid w:val="00F94E5F"/>
    <w:rsid w:val="00F95ED3"/>
    <w:rsid w:val="00F97D27"/>
    <w:rsid w:val="00FC01AB"/>
    <w:rsid w:val="00FC2F4E"/>
    <w:rsid w:val="00FC43A9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99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E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99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E000-FDAA-433A-AD32-73E2D315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Иващенко Оксана Николаевна</cp:lastModifiedBy>
  <cp:revision>9</cp:revision>
  <cp:lastPrinted>2023-02-28T05:45:00Z</cp:lastPrinted>
  <dcterms:created xsi:type="dcterms:W3CDTF">2022-02-25T10:41:00Z</dcterms:created>
  <dcterms:modified xsi:type="dcterms:W3CDTF">2024-02-29T06:34:00Z</dcterms:modified>
</cp:coreProperties>
</file>